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6DEC" w14:textId="77777777" w:rsidR="00D87B7C" w:rsidRDefault="00377FFE">
      <w:pPr>
        <w:ind w:firstLine="4396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9525" wp14:anchorId="34168496" wp14:editId="5EE931DA">
            <wp:extent cx="523875" cy="628650"/>
            <wp:effectExtent l="0" t="0" r="0" b="0"/>
            <wp:docPr id="1" name="Рисунок 1" descr="герб4_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_ОСН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85" w:type="dxa"/>
        <w:tblInd w:w="-108" w:type="dxa"/>
        <w:tblLook w:val="04A0" w:firstRow="1" w:lastRow="0" w:firstColumn="1" w:lastColumn="0" w:noHBand="0" w:noVBand="1"/>
      </w:tblPr>
      <w:tblGrid>
        <w:gridCol w:w="3585"/>
        <w:gridCol w:w="2898"/>
        <w:gridCol w:w="3402"/>
      </w:tblGrid>
      <w:tr w:rsidR="00D87B7C" w14:paraId="3E7DEBDB" w14:textId="77777777">
        <w:trPr>
          <w:cantSplit/>
          <w:trHeight w:val="1707"/>
        </w:trPr>
        <w:tc>
          <w:tcPr>
            <w:tcW w:w="9885" w:type="dxa"/>
            <w:gridSpan w:val="3"/>
            <w:shd w:val="clear" w:color="auto" w:fill="auto"/>
            <w:vAlign w:val="center"/>
          </w:tcPr>
          <w:p w14:paraId="6D97BD8A" w14:textId="77777777" w:rsidR="00D87B7C" w:rsidRDefault="00377FF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МИНИСТЕРСТВО ТРАНСПОРТА РОССИЙСКОЙ ФЕДЕРАЦИИ</w:t>
            </w:r>
          </w:p>
          <w:p w14:paraId="714F49EC" w14:textId="77777777" w:rsidR="00D87B7C" w:rsidRDefault="0037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(МИНТРАНС РОССИИ)</w:t>
            </w:r>
          </w:p>
          <w:p w14:paraId="09D3C711" w14:textId="77777777" w:rsidR="00D87B7C" w:rsidRDefault="00377FF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ФЕДЕРАЛЬНАЯ СЛУЖБА ПО НАДЗОРУ В СФЕРЕ ТРАНСПОРТА</w:t>
            </w:r>
          </w:p>
          <w:p w14:paraId="1C88930C" w14:textId="77777777" w:rsidR="00D87B7C" w:rsidRDefault="00377FFE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(РОСТРАНСНАДЗОР)</w:t>
            </w:r>
          </w:p>
        </w:tc>
      </w:tr>
      <w:tr w:rsidR="00D87B7C" w14:paraId="1E327F93" w14:textId="77777777">
        <w:trPr>
          <w:cantSplit/>
          <w:trHeight w:val="413"/>
        </w:trPr>
        <w:tc>
          <w:tcPr>
            <w:tcW w:w="9885" w:type="dxa"/>
            <w:gridSpan w:val="3"/>
            <w:shd w:val="clear" w:color="auto" w:fill="auto"/>
          </w:tcPr>
          <w:p w14:paraId="7FCE08BF" w14:textId="77777777" w:rsidR="00D87B7C" w:rsidRDefault="00377FFE">
            <w:pPr>
              <w:pStyle w:val="5"/>
              <w:ind w:firstLine="56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80"/>
                <w:sz w:val="30"/>
                <w:szCs w:val="30"/>
              </w:rPr>
              <w:t>ПРИКАЗ</w:t>
            </w:r>
          </w:p>
        </w:tc>
      </w:tr>
      <w:tr w:rsidR="00D87B7C" w14:paraId="3D48BD7E" w14:textId="77777777">
        <w:trPr>
          <w:cantSplit/>
          <w:trHeight w:val="348"/>
        </w:trPr>
        <w:tc>
          <w:tcPr>
            <w:tcW w:w="3585" w:type="dxa"/>
            <w:shd w:val="clear" w:color="auto" w:fill="auto"/>
          </w:tcPr>
          <w:p w14:paraId="1254EB5E" w14:textId="77777777" w:rsidR="00D87B7C" w:rsidRDefault="00377FFE">
            <w:pPr>
              <w:spacing w:before="200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898" w:type="dxa"/>
            <w:shd w:val="clear" w:color="auto" w:fill="auto"/>
          </w:tcPr>
          <w:p w14:paraId="5ED63B21" w14:textId="77777777" w:rsidR="00D87B7C" w:rsidRDefault="00377FFE">
            <w:pPr>
              <w:pStyle w:val="6"/>
              <w:ind w:right="175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Москва</w:t>
            </w:r>
          </w:p>
        </w:tc>
        <w:tc>
          <w:tcPr>
            <w:tcW w:w="3402" w:type="dxa"/>
            <w:shd w:val="clear" w:color="auto" w:fill="auto"/>
          </w:tcPr>
          <w:p w14:paraId="5BA753DA" w14:textId="77777777" w:rsidR="00D87B7C" w:rsidRDefault="00377FFE">
            <w:pPr>
              <w:spacing w:before="200"/>
              <w:ind w:right="61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13"/>
              </w:rPr>
              <w:t>№__________________</w:t>
            </w:r>
            <w:r>
              <w:rPr>
                <w:rFonts w:ascii="Times New Roman" w:hAnsi="Times New Roman" w:cs="Times New Roman"/>
                <w:spacing w:val="4"/>
              </w:rPr>
              <w:t>_</w:t>
            </w:r>
          </w:p>
        </w:tc>
      </w:tr>
    </w:tbl>
    <w:p w14:paraId="2A9A68CF" w14:textId="77777777" w:rsidR="00D87B7C" w:rsidRDefault="00D87B7C" w:rsidP="00027936">
      <w:pPr>
        <w:spacing w:after="0" w:line="240" w:lineRule="auto"/>
        <w:ind w:firstLine="4396"/>
        <w:rPr>
          <w:rFonts w:ascii="Times New Roman" w:hAnsi="Times New Roman" w:cs="Times New Roman"/>
        </w:rPr>
      </w:pPr>
    </w:p>
    <w:p w14:paraId="00B3A578" w14:textId="77777777" w:rsidR="00EC1FC3" w:rsidRDefault="00EC1FC3" w:rsidP="00027936">
      <w:pPr>
        <w:spacing w:after="0" w:line="240" w:lineRule="auto"/>
        <w:ind w:firstLine="4396"/>
        <w:rPr>
          <w:rFonts w:ascii="Times New Roman" w:hAnsi="Times New Roman" w:cs="Times New Roman"/>
        </w:rPr>
      </w:pPr>
    </w:p>
    <w:p w14:paraId="06DF9F06" w14:textId="77777777" w:rsidR="00E648C6" w:rsidRDefault="00E648C6" w:rsidP="000F4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46606" w14:textId="77777777" w:rsidR="000F4AFF" w:rsidRPr="000F4AFF" w:rsidRDefault="00377FFE" w:rsidP="000F4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FF">
        <w:rPr>
          <w:rFonts w:ascii="Times New Roman" w:hAnsi="Times New Roman" w:cs="Times New Roman"/>
          <w:b/>
          <w:sz w:val="28"/>
          <w:szCs w:val="28"/>
        </w:rPr>
        <w:t xml:space="preserve">Об утверждении показателей эффективности деятельности </w:t>
      </w:r>
      <w:r w:rsidR="00E648C6">
        <w:rPr>
          <w:rFonts w:ascii="Times New Roman" w:hAnsi="Times New Roman" w:cs="Times New Roman"/>
          <w:b/>
          <w:sz w:val="28"/>
          <w:szCs w:val="28"/>
        </w:rPr>
        <w:t>ф</w:t>
      </w:r>
      <w:r w:rsidRPr="000F4AFF">
        <w:rPr>
          <w:rFonts w:ascii="Times New Roman" w:hAnsi="Times New Roman" w:cs="Times New Roman"/>
          <w:b/>
          <w:sz w:val="28"/>
          <w:szCs w:val="28"/>
        </w:rPr>
        <w:t>едерального казенного учреждения «Информационный вычислительный центр Федеральной службы по надзору в сфере транспорта»</w:t>
      </w:r>
      <w:r w:rsidR="000F4AFF" w:rsidRPr="000F4AFF">
        <w:rPr>
          <w:rFonts w:ascii="Times New Roman" w:hAnsi="Times New Roman" w:cs="Times New Roman"/>
          <w:b/>
          <w:sz w:val="28"/>
          <w:szCs w:val="28"/>
        </w:rPr>
        <w:t xml:space="preserve">, находящегося в ведении Федеральной службы по надзору в сфере транспорта, и </w:t>
      </w:r>
      <w:r w:rsidR="00E648C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0F4AFF" w:rsidRPr="000F4AFF">
        <w:rPr>
          <w:rFonts w:ascii="Times New Roman" w:hAnsi="Times New Roman" w:cs="Times New Roman"/>
          <w:b/>
          <w:sz w:val="28"/>
          <w:szCs w:val="28"/>
        </w:rPr>
        <w:t>его руководителя</w:t>
      </w:r>
    </w:p>
    <w:p w14:paraId="142AC60B" w14:textId="77777777" w:rsidR="00027936" w:rsidRPr="000F4AFF" w:rsidRDefault="00027936" w:rsidP="00027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C454C" w14:textId="498BD4D9" w:rsidR="00D87B7C" w:rsidRDefault="00377FFE" w:rsidP="00027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Положения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</w:t>
      </w:r>
      <w:r w:rsidR="000F4AFF">
        <w:rPr>
          <w:rFonts w:ascii="Times New Roman" w:hAnsi="Times New Roman" w:cs="Times New Roman"/>
          <w:sz w:val="28"/>
          <w:szCs w:val="28"/>
        </w:rPr>
        <w:t>Федерации от 5 августа 2008 г. №</w:t>
      </w:r>
      <w:r>
        <w:rPr>
          <w:rFonts w:ascii="Times New Roman" w:hAnsi="Times New Roman" w:cs="Times New Roman"/>
          <w:sz w:val="28"/>
          <w:szCs w:val="28"/>
        </w:rPr>
        <w:t xml:space="preserve"> 583 </w:t>
      </w:r>
      <w:r w:rsidR="00E648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федеральных бюджетных, а</w:t>
      </w:r>
      <w:r w:rsidR="00EC1FC3">
        <w:rPr>
          <w:rFonts w:ascii="Times New Roman" w:hAnsi="Times New Roman" w:cs="Times New Roman"/>
          <w:sz w:val="28"/>
          <w:szCs w:val="28"/>
        </w:rPr>
        <w:t xml:space="preserve">втономных и казенных учреждений </w:t>
      </w:r>
      <w:r>
        <w:rPr>
          <w:rFonts w:ascii="Times New Roman" w:hAnsi="Times New Roman" w:cs="Times New Roman"/>
          <w:sz w:val="28"/>
          <w:szCs w:val="28"/>
        </w:rPr>
        <w:t>и федеральных государственных органов, а также гражданского персонала воинских частей, учреждений</w:t>
      </w:r>
      <w:r w:rsidR="0041776A">
        <w:rPr>
          <w:rFonts w:ascii="Times New Roman" w:hAnsi="Times New Roman" w:cs="Times New Roman"/>
          <w:sz w:val="28"/>
          <w:szCs w:val="28"/>
        </w:rPr>
        <w:br/>
      </w:r>
      <w:r w:rsidR="00E6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подразделений федеральных органов исполнительной власти, в которы</w:t>
      </w:r>
      <w:r w:rsidR="00EC1FC3">
        <w:rPr>
          <w:rFonts w:ascii="Times New Roman" w:hAnsi="Times New Roman" w:cs="Times New Roman"/>
          <w:sz w:val="28"/>
          <w:szCs w:val="28"/>
        </w:rPr>
        <w:t xml:space="preserve">х законом предусмотрена военная </w:t>
      </w:r>
      <w:r>
        <w:rPr>
          <w:rFonts w:ascii="Times New Roman" w:hAnsi="Times New Roman" w:cs="Times New Roman"/>
          <w:sz w:val="28"/>
          <w:szCs w:val="28"/>
        </w:rPr>
        <w:t>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E648C6">
        <w:rPr>
          <w:rFonts w:ascii="Times New Roman" w:hAnsi="Times New Roman" w:cs="Times New Roman"/>
          <w:sz w:val="28"/>
          <w:szCs w:val="28"/>
        </w:rPr>
        <w:t>»</w:t>
      </w:r>
      <w:r w:rsidR="000F4AFF">
        <w:rPr>
          <w:rFonts w:ascii="Times New Roman" w:hAnsi="Times New Roman" w:cs="Times New Roman"/>
          <w:sz w:val="28"/>
          <w:szCs w:val="28"/>
        </w:rPr>
        <w:t xml:space="preserve"> </w:t>
      </w:r>
      <w:r w:rsidR="000F4AFF" w:rsidRPr="000F4AF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 w:rsidR="000F4AFF">
        <w:rPr>
          <w:rFonts w:ascii="Times New Roman" w:hAnsi="Times New Roman" w:cs="Times New Roman"/>
          <w:sz w:val="28"/>
          <w:szCs w:val="28"/>
        </w:rPr>
        <w:t>, 2008, № 33, ст. 3852; 2019, №</w:t>
      </w:r>
      <w:r w:rsidR="000F4AFF" w:rsidRPr="000F4AFF">
        <w:rPr>
          <w:rFonts w:ascii="Times New Roman" w:hAnsi="Times New Roman" w:cs="Times New Roman"/>
          <w:sz w:val="28"/>
          <w:szCs w:val="28"/>
        </w:rPr>
        <w:t xml:space="preserve"> 4, ст. 338</w:t>
      </w:r>
      <w:r w:rsidR="00E648C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 </w:t>
      </w:r>
    </w:p>
    <w:p w14:paraId="33FB6261" w14:textId="77777777" w:rsidR="00946049" w:rsidRDefault="00946049" w:rsidP="0044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FA010C" w14:textId="39FC76F5" w:rsidR="0044298F" w:rsidRPr="0044298F" w:rsidRDefault="000F4AFF" w:rsidP="00E64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48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377FFE" w:rsidRPr="00377FFE">
        <w:rPr>
          <w:rFonts w:ascii="Times New Roman" w:hAnsi="Times New Roman" w:cs="Times New Roman"/>
          <w:sz w:val="28"/>
          <w:szCs w:val="28"/>
        </w:rPr>
        <w:t>оказатели эффективности деятельности федерального казенного учреждения «Информационный вычислительный центр Федеральной службы</w:t>
      </w:r>
      <w:r w:rsidR="0041776A">
        <w:rPr>
          <w:rFonts w:ascii="Times New Roman" w:hAnsi="Times New Roman" w:cs="Times New Roman"/>
          <w:sz w:val="28"/>
          <w:szCs w:val="28"/>
        </w:rPr>
        <w:br/>
      </w:r>
      <w:r w:rsidR="00E648C6">
        <w:rPr>
          <w:rFonts w:ascii="Times New Roman" w:hAnsi="Times New Roman" w:cs="Times New Roman"/>
          <w:sz w:val="28"/>
          <w:szCs w:val="28"/>
        </w:rPr>
        <w:t xml:space="preserve"> </w:t>
      </w:r>
      <w:r w:rsidR="00377FFE" w:rsidRPr="00377FFE">
        <w:rPr>
          <w:rFonts w:ascii="Times New Roman" w:hAnsi="Times New Roman" w:cs="Times New Roman"/>
          <w:sz w:val="28"/>
          <w:szCs w:val="28"/>
        </w:rPr>
        <w:t>по надзору в сфере транспорта»</w:t>
      </w:r>
      <w:r w:rsidR="0044298F" w:rsidRPr="0044298F">
        <w:rPr>
          <w:rFonts w:ascii="Times New Roman" w:hAnsi="Times New Roman" w:cs="Times New Roman"/>
          <w:sz w:val="28"/>
          <w:szCs w:val="28"/>
        </w:rPr>
        <w:t>», находящегося в ведении Федеральной службы</w:t>
      </w:r>
      <w:r w:rsidR="0041776A">
        <w:rPr>
          <w:rFonts w:ascii="Times New Roman" w:hAnsi="Times New Roman" w:cs="Times New Roman"/>
          <w:sz w:val="28"/>
          <w:szCs w:val="28"/>
        </w:rPr>
        <w:br/>
      </w:r>
      <w:r w:rsidR="00E648C6">
        <w:rPr>
          <w:rFonts w:ascii="Times New Roman" w:hAnsi="Times New Roman" w:cs="Times New Roman"/>
          <w:sz w:val="28"/>
          <w:szCs w:val="28"/>
        </w:rPr>
        <w:t xml:space="preserve"> </w:t>
      </w:r>
      <w:r w:rsidR="0044298F" w:rsidRPr="0044298F">
        <w:rPr>
          <w:rFonts w:ascii="Times New Roman" w:hAnsi="Times New Roman" w:cs="Times New Roman"/>
          <w:sz w:val="28"/>
          <w:szCs w:val="28"/>
        </w:rPr>
        <w:t xml:space="preserve">по надзору в сфере транспорта, и </w:t>
      </w:r>
      <w:r w:rsidR="00E648C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4298F" w:rsidRPr="0044298F">
        <w:rPr>
          <w:rFonts w:ascii="Times New Roman" w:hAnsi="Times New Roman" w:cs="Times New Roman"/>
          <w:sz w:val="28"/>
          <w:szCs w:val="28"/>
        </w:rPr>
        <w:t>его руководителя</w:t>
      </w:r>
      <w:r w:rsidR="00E648C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1776A">
        <w:rPr>
          <w:rFonts w:ascii="Times New Roman" w:hAnsi="Times New Roman" w:cs="Times New Roman"/>
          <w:sz w:val="28"/>
          <w:szCs w:val="28"/>
        </w:rPr>
        <w:br/>
      </w:r>
      <w:r w:rsidR="00E648C6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150504">
        <w:rPr>
          <w:rFonts w:ascii="Times New Roman" w:hAnsi="Times New Roman" w:cs="Times New Roman"/>
          <w:sz w:val="28"/>
          <w:szCs w:val="28"/>
        </w:rPr>
        <w:t>.</w:t>
      </w:r>
    </w:p>
    <w:p w14:paraId="0B071316" w14:textId="77777777" w:rsidR="00946049" w:rsidRDefault="00E648C6" w:rsidP="00A6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049" w:rsidRPr="00946049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2973F1C9" w14:textId="77777777" w:rsidR="00D87B7C" w:rsidRDefault="00D87B7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00F67BC" w14:textId="4A3A4F46" w:rsidR="00D34115" w:rsidRDefault="00D3411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000D1E" w14:textId="77777777" w:rsidR="0041776A" w:rsidRDefault="0041776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1776A" w14:paraId="7F23726B" w14:textId="77777777" w:rsidTr="0041776A">
        <w:tc>
          <w:tcPr>
            <w:tcW w:w="5097" w:type="dxa"/>
          </w:tcPr>
          <w:p w14:paraId="441E98D0" w14:textId="05D66B1F" w:rsidR="0041776A" w:rsidRDefault="0041776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098" w:type="dxa"/>
          </w:tcPr>
          <w:p w14:paraId="64D94B1D" w14:textId="79CD635B" w:rsidR="0041776A" w:rsidRDefault="0041776A" w:rsidP="0041776A">
            <w:pPr>
              <w:spacing w:after="0"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Басаргин</w:t>
            </w:r>
          </w:p>
        </w:tc>
      </w:tr>
    </w:tbl>
    <w:p w14:paraId="3869CA90" w14:textId="49868F75" w:rsidR="00EC1FC3" w:rsidRPr="00027936" w:rsidRDefault="00EC1FC3" w:rsidP="0002793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CC762" w14:textId="77777777" w:rsidR="00AE41C1" w:rsidRDefault="00AE41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9E8F9" w14:textId="77777777" w:rsidR="00D34115" w:rsidRPr="00EC1FC3" w:rsidRDefault="00D341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8FB6149" w14:textId="77777777" w:rsidR="0017292E" w:rsidRDefault="0017292E" w:rsidP="0079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01CA3" w14:textId="77777777" w:rsidR="0017292E" w:rsidRDefault="0017292E" w:rsidP="0079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7815D" w14:textId="77777777" w:rsidR="00E648C6" w:rsidRPr="0092387A" w:rsidRDefault="0092387A" w:rsidP="00923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87A">
        <w:rPr>
          <w:rFonts w:ascii="Times New Roman" w:hAnsi="Times New Roman" w:cs="Times New Roman"/>
          <w:sz w:val="28"/>
          <w:szCs w:val="28"/>
        </w:rPr>
        <w:t>Приложение</w:t>
      </w:r>
    </w:p>
    <w:p w14:paraId="5C5AB90E" w14:textId="77777777" w:rsidR="0092387A" w:rsidRPr="0092387A" w:rsidRDefault="0092387A" w:rsidP="00923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387A">
        <w:rPr>
          <w:rFonts w:ascii="Times New Roman" w:hAnsi="Times New Roman" w:cs="Times New Roman"/>
          <w:sz w:val="28"/>
          <w:szCs w:val="28"/>
        </w:rPr>
        <w:t xml:space="preserve"> приказу Ространснадзора</w:t>
      </w:r>
    </w:p>
    <w:p w14:paraId="1F7A39FC" w14:textId="77777777" w:rsidR="0092387A" w:rsidRPr="0092387A" w:rsidRDefault="0092387A" w:rsidP="009238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387A">
        <w:rPr>
          <w:rFonts w:ascii="Times New Roman" w:hAnsi="Times New Roman" w:cs="Times New Roman"/>
          <w:sz w:val="28"/>
          <w:szCs w:val="28"/>
        </w:rPr>
        <w:t>т___________№__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387A">
        <w:rPr>
          <w:rFonts w:ascii="Times New Roman" w:hAnsi="Times New Roman" w:cs="Times New Roman"/>
          <w:sz w:val="28"/>
          <w:szCs w:val="28"/>
        </w:rPr>
        <w:t>______</w:t>
      </w:r>
    </w:p>
    <w:p w14:paraId="2F0F419A" w14:textId="77777777" w:rsidR="00E648C6" w:rsidRDefault="00E648C6" w:rsidP="0079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48E9A" w14:textId="77777777" w:rsidR="00E648C6" w:rsidRDefault="00E648C6" w:rsidP="0079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FAC1A" w14:textId="77777777" w:rsidR="0092387A" w:rsidRDefault="00797AA1" w:rsidP="0079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0F4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AA0230" w14:textId="77777777" w:rsidR="00797AA1" w:rsidRPr="000F4AFF" w:rsidRDefault="00797AA1" w:rsidP="00797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FF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  <w:r w:rsidR="0092387A">
        <w:rPr>
          <w:rFonts w:ascii="Times New Roman" w:hAnsi="Times New Roman" w:cs="Times New Roman"/>
          <w:b/>
          <w:sz w:val="28"/>
          <w:szCs w:val="28"/>
        </w:rPr>
        <w:t>ф</w:t>
      </w:r>
      <w:r w:rsidRPr="000F4AFF">
        <w:rPr>
          <w:rFonts w:ascii="Times New Roman" w:hAnsi="Times New Roman" w:cs="Times New Roman"/>
          <w:b/>
          <w:sz w:val="28"/>
          <w:szCs w:val="28"/>
        </w:rPr>
        <w:t xml:space="preserve">едерального казенного учреждения «Информационный вычислительный центр Федеральной службы по надзору </w:t>
      </w:r>
      <w:r w:rsidR="0092387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F4AFF">
        <w:rPr>
          <w:rFonts w:ascii="Times New Roman" w:hAnsi="Times New Roman" w:cs="Times New Roman"/>
          <w:b/>
          <w:sz w:val="28"/>
          <w:szCs w:val="28"/>
        </w:rPr>
        <w:t xml:space="preserve">в сфере транспорта», находящегося в ведении Федеральной службы по надзору в сфере транспорта, и </w:t>
      </w:r>
      <w:r w:rsidR="0092387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0F4AFF">
        <w:rPr>
          <w:rFonts w:ascii="Times New Roman" w:hAnsi="Times New Roman" w:cs="Times New Roman"/>
          <w:b/>
          <w:sz w:val="28"/>
          <w:szCs w:val="28"/>
        </w:rPr>
        <w:t>его руководителя</w:t>
      </w:r>
    </w:p>
    <w:p w14:paraId="2F22D3BE" w14:textId="77777777" w:rsidR="00D87B7C" w:rsidRDefault="00D87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21E482" w14:textId="77777777" w:rsidR="00D87B7C" w:rsidRDefault="00D87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2" w:type="dxa"/>
        <w:tblInd w:w="-113" w:type="dxa"/>
        <w:tblLook w:val="04A0" w:firstRow="1" w:lastRow="0" w:firstColumn="1" w:lastColumn="0" w:noHBand="0" w:noVBand="1"/>
      </w:tblPr>
      <w:tblGrid>
        <w:gridCol w:w="634"/>
        <w:gridCol w:w="2548"/>
        <w:gridCol w:w="2313"/>
        <w:gridCol w:w="2696"/>
        <w:gridCol w:w="1981"/>
      </w:tblGrid>
      <w:tr w:rsidR="00036E30" w:rsidRPr="0017292E" w14:paraId="25DF1E50" w14:textId="77777777" w:rsidTr="0041776A">
        <w:tc>
          <w:tcPr>
            <w:tcW w:w="634" w:type="dxa"/>
            <w:shd w:val="clear" w:color="auto" w:fill="auto"/>
            <w:vAlign w:val="center"/>
          </w:tcPr>
          <w:p w14:paraId="3D4829D1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479018F" w14:textId="44946773" w:rsidR="00D87B7C" w:rsidRPr="0017292E" w:rsidRDefault="0092387A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деятельности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013D7B22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работы руководителя в баллах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EA972F6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5AC1645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 представления отчетности</w:t>
            </w:r>
          </w:p>
        </w:tc>
      </w:tr>
      <w:tr w:rsidR="00D87B7C" w:rsidRPr="0017292E" w14:paraId="27BBCC5A" w14:textId="77777777" w:rsidTr="0041776A">
        <w:trPr>
          <w:trHeight w:val="411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7B9A988F" w14:textId="0C517FB9" w:rsidR="000969DA" w:rsidRPr="000969DA" w:rsidRDefault="00377FFE" w:rsidP="0041776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деятельность </w:t>
            </w:r>
            <w:r w:rsidR="0092387A" w:rsidRPr="000969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казенного </w:t>
            </w:r>
            <w:r w:rsidRPr="000969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2387A" w:rsidRPr="000969D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«Информационный вычислительный центр Федеральной службы по надзору в сфере транспорта»</w:t>
            </w:r>
          </w:p>
          <w:p w14:paraId="74DB9A4F" w14:textId="77777777" w:rsidR="00D87B7C" w:rsidRPr="000969DA" w:rsidRDefault="0092387A" w:rsidP="0041776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sz w:val="24"/>
                <w:szCs w:val="24"/>
              </w:rPr>
              <w:t>(далее – учреждение)</w:t>
            </w:r>
          </w:p>
        </w:tc>
      </w:tr>
      <w:tr w:rsidR="00036E30" w:rsidRPr="0017292E" w14:paraId="79BCC3F8" w14:textId="77777777" w:rsidTr="0041776A">
        <w:trPr>
          <w:trHeight w:val="1012"/>
        </w:trPr>
        <w:tc>
          <w:tcPr>
            <w:tcW w:w="634" w:type="dxa"/>
            <w:shd w:val="clear" w:color="auto" w:fill="auto"/>
            <w:vAlign w:val="center"/>
          </w:tcPr>
          <w:p w14:paraId="6A9B51B7" w14:textId="77777777" w:rsidR="00D87B7C" w:rsidRPr="000969DA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96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39ABC16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</w:t>
            </w:r>
            <w:r w:rsidR="00243B4F"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обслуживанию центра обработки данных Ространснадзора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22E7354" w14:textId="2D9D80A0" w:rsidR="00FD228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0B4778" w14:textId="7777777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AC173ED" w14:textId="77777777" w:rsidR="00D87B7C" w:rsidRPr="0017292E" w:rsidRDefault="000969DA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A8920D0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12B46D4E" w14:textId="77777777" w:rsidTr="0041776A">
        <w:trPr>
          <w:trHeight w:val="1267"/>
        </w:trPr>
        <w:tc>
          <w:tcPr>
            <w:tcW w:w="634" w:type="dxa"/>
            <w:shd w:val="clear" w:color="auto" w:fill="auto"/>
            <w:vAlign w:val="center"/>
          </w:tcPr>
          <w:p w14:paraId="59B6FD66" w14:textId="77777777" w:rsidR="00D87B7C" w:rsidRPr="000969DA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C241914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регламентных работ по сопровождению программного обеспечения в установленные </w:t>
            </w:r>
            <w:r w:rsidR="00860617"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в технической документации 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FE30B19" w14:textId="0E5C383E" w:rsidR="00FD228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2DC16E" w14:textId="7777777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1A6282D6" w14:textId="77777777" w:rsidR="00D87B7C" w:rsidRPr="0017292E" w:rsidRDefault="000969DA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042188B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4402EE4F" w14:textId="77777777" w:rsidTr="0041776A">
        <w:trPr>
          <w:trHeight w:val="1884"/>
        </w:trPr>
        <w:tc>
          <w:tcPr>
            <w:tcW w:w="634" w:type="dxa"/>
            <w:shd w:val="clear" w:color="auto" w:fill="auto"/>
            <w:vAlign w:val="center"/>
          </w:tcPr>
          <w:p w14:paraId="2ED216E3" w14:textId="77777777" w:rsidR="00D87B7C" w:rsidRPr="000969DA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CC4DC3A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исполнения заявок на устранение сбоев и вновь выявленных ошибок (по электронной почте, обращениям на телефоны сотрудников 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37418E23" w14:textId="02E66C42" w:rsidR="00FD228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68F6B239" w14:textId="7777777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5B2028EB" w14:textId="77777777" w:rsidR="00D87B7C" w:rsidRPr="0017292E" w:rsidRDefault="000969DA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BCEB501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33BD5668" w14:textId="77777777" w:rsidTr="0041776A">
        <w:trPr>
          <w:trHeight w:val="1261"/>
        </w:trPr>
        <w:tc>
          <w:tcPr>
            <w:tcW w:w="634" w:type="dxa"/>
            <w:shd w:val="clear" w:color="auto" w:fill="auto"/>
            <w:vAlign w:val="center"/>
          </w:tcPr>
          <w:p w14:paraId="3F7D2BC9" w14:textId="77777777" w:rsidR="00D87B7C" w:rsidRPr="000969DA" w:rsidRDefault="00243B4F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77FFE"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00584C1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Выполнение заявок Заказчика за время, не превышающее допустимых значений в отчетном периоде не менее 90%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EC2A593" w14:textId="5CD3C943" w:rsidR="00FD228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7C56BA7C" w14:textId="7777777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63D2F32" w14:textId="77777777" w:rsidR="00D87B7C" w:rsidRPr="0017292E" w:rsidRDefault="000969DA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448464B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7303FE23" w14:textId="77777777" w:rsidTr="0041776A">
        <w:trPr>
          <w:trHeight w:val="1828"/>
        </w:trPr>
        <w:tc>
          <w:tcPr>
            <w:tcW w:w="634" w:type="dxa"/>
            <w:shd w:val="clear" w:color="auto" w:fill="auto"/>
            <w:vAlign w:val="center"/>
          </w:tcPr>
          <w:p w14:paraId="01A89F3D" w14:textId="77777777" w:rsidR="00D87B7C" w:rsidRPr="000969DA" w:rsidRDefault="00243B4F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377FFE"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CF19744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оказанию услуг по консультированию пользователей по работе с системным и программным обеспечением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B44D6B6" w14:textId="43DCEC67" w:rsidR="00FD228C" w:rsidRPr="0017292E" w:rsidRDefault="00243B4F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EDBC3D" w14:textId="7777777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D5B4BDF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27A9070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251F88D7" w14:textId="77777777" w:rsidTr="0041776A">
        <w:trPr>
          <w:trHeight w:val="1691"/>
        </w:trPr>
        <w:tc>
          <w:tcPr>
            <w:tcW w:w="634" w:type="dxa"/>
            <w:shd w:val="clear" w:color="auto" w:fill="auto"/>
            <w:vAlign w:val="center"/>
          </w:tcPr>
          <w:p w14:paraId="7B3982AB" w14:textId="77777777" w:rsidR="00D87B7C" w:rsidRPr="000969DA" w:rsidRDefault="00243B4F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77FFE"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856C0FF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Отсутствие чрезвычайных происшествий за время обс</w:t>
            </w:r>
            <w:r w:rsidR="00243B4F" w:rsidRPr="0017292E">
              <w:rPr>
                <w:rFonts w:ascii="Times New Roman" w:hAnsi="Times New Roman" w:cs="Times New Roman"/>
                <w:sz w:val="24"/>
                <w:szCs w:val="24"/>
              </w:rPr>
              <w:t>луживания и эксплуатации  слаботочных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336DF9C" w14:textId="0D660CD4" w:rsidR="00FD228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B2D4FDE" w14:textId="7777777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45DDC94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FE3E6F1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02F6D61F" w14:textId="77777777" w:rsidTr="0041776A">
        <w:trPr>
          <w:trHeight w:val="2537"/>
        </w:trPr>
        <w:tc>
          <w:tcPr>
            <w:tcW w:w="634" w:type="dxa"/>
            <w:shd w:val="clear" w:color="auto" w:fill="auto"/>
            <w:vAlign w:val="center"/>
          </w:tcPr>
          <w:p w14:paraId="45D1590D" w14:textId="77777777" w:rsidR="00D87B7C" w:rsidRPr="000969DA" w:rsidRDefault="00243B4F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77FFE"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B52235D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претензий и предписаний со стороны ОАО 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, ОАО 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Мосэнерго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, МГПУ 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Мосводоканал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, Государственной противопожарной службы МЧС России, Ростехнадзора в рамках и объемах, определенных Государственным заданием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9235FE1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0D222451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1D7E847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36E30" w:rsidRPr="0017292E" w14:paraId="3E6C6813" w14:textId="77777777" w:rsidTr="0041776A">
        <w:trPr>
          <w:trHeight w:val="1130"/>
        </w:trPr>
        <w:tc>
          <w:tcPr>
            <w:tcW w:w="634" w:type="dxa"/>
            <w:shd w:val="clear" w:color="auto" w:fill="auto"/>
            <w:vAlign w:val="center"/>
          </w:tcPr>
          <w:p w14:paraId="52810D25" w14:textId="77777777" w:rsidR="00D87B7C" w:rsidRPr="000969DA" w:rsidRDefault="00243B4F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77FFE"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BE232E3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арендодателя в части, касающейся эксплуатации зданий и сооружений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FC71544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387B3A2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8033747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36E30" w:rsidRPr="0017292E" w14:paraId="69B44DAC" w14:textId="77777777" w:rsidTr="0041776A">
        <w:tc>
          <w:tcPr>
            <w:tcW w:w="634" w:type="dxa"/>
            <w:shd w:val="clear" w:color="auto" w:fill="auto"/>
            <w:vAlign w:val="center"/>
          </w:tcPr>
          <w:p w14:paraId="5FE16D1A" w14:textId="77777777" w:rsidR="00D87B7C" w:rsidRPr="000969DA" w:rsidRDefault="00243B4F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77FFE"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623743B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нарушений, выявленных по результатам проверок Ространснадзором и контролирующими органами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92EE9F3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17D20C69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 о выполнении плана по устранению установленных нарушений с приложением соответствующих актов (при наличии)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032D8CE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36E30" w:rsidRPr="0017292E" w14:paraId="1B197826" w14:textId="77777777" w:rsidTr="0041776A">
        <w:tc>
          <w:tcPr>
            <w:tcW w:w="634" w:type="dxa"/>
            <w:shd w:val="clear" w:color="auto" w:fill="auto"/>
            <w:vAlign w:val="center"/>
          </w:tcPr>
          <w:p w14:paraId="45149C9F" w14:textId="77777777" w:rsidR="00D87B7C" w:rsidRPr="000969DA" w:rsidRDefault="00243B4F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77FFE" w:rsidRPr="000969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2C95122" w14:textId="04C16C95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Соблюдение срок</w:t>
            </w:r>
            <w:r w:rsidR="00FA032D">
              <w:rPr>
                <w:rFonts w:ascii="Times New Roman" w:hAnsi="Times New Roman" w:cs="Times New Roman"/>
                <w:sz w:val="24"/>
                <w:szCs w:val="24"/>
              </w:rPr>
              <w:t>ов исполнения поручений Ространс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надзора, представления запрашиваемых документов и информации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03A693B" w14:textId="1F06D997" w:rsidR="00FD228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E3DB25" w14:textId="7777777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F5AE4B3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D045ABB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D87B7C" w:rsidRPr="0017292E" w14:paraId="4C2FB8BA" w14:textId="77777777" w:rsidTr="0041776A">
        <w:trPr>
          <w:trHeight w:val="379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3B2316D5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Совокупная значимость всех критериев по первому разделу </w:t>
            </w:r>
            <w:r w:rsidR="00D57673">
              <w:rPr>
                <w:rFonts w:ascii="Times New Roman" w:hAnsi="Times New Roman" w:cs="Times New Roman"/>
                <w:bCs/>
                <w:sz w:val="24"/>
                <w:szCs w:val="24"/>
              </w:rPr>
              <w:t>за год –</w:t>
            </w: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 балла</w:t>
            </w:r>
          </w:p>
        </w:tc>
      </w:tr>
      <w:tr w:rsidR="00D87B7C" w:rsidRPr="0017292E" w14:paraId="5ABB4326" w14:textId="77777777" w:rsidTr="0041776A">
        <w:trPr>
          <w:trHeight w:val="453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5DCE9F1F" w14:textId="77777777" w:rsidR="00D87B7C" w:rsidRPr="0017292E" w:rsidRDefault="00377FFE" w:rsidP="0041776A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II. Финансово-экономическая деятельность, исполнительская дисциплина учреждения</w:t>
            </w:r>
          </w:p>
        </w:tc>
      </w:tr>
      <w:tr w:rsidR="00036E30" w:rsidRPr="0017292E" w14:paraId="668E1476" w14:textId="77777777" w:rsidTr="0049126E">
        <w:trPr>
          <w:trHeight w:val="699"/>
        </w:trPr>
        <w:tc>
          <w:tcPr>
            <w:tcW w:w="634" w:type="dxa"/>
            <w:shd w:val="clear" w:color="auto" w:fill="auto"/>
            <w:vAlign w:val="center"/>
          </w:tcPr>
          <w:p w14:paraId="5D0BEF4E" w14:textId="77777777" w:rsidR="00D87B7C" w:rsidRPr="0017292E" w:rsidRDefault="00E05550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DE86FC2" w14:textId="4DB7D886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  <w:r w:rsidR="0041776A"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отчетности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91438F2" w14:textId="57D2014E" w:rsidR="00D87B7C" w:rsidRPr="00045881" w:rsidRDefault="001A36F7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7D98318" w14:textId="77777777" w:rsidR="00D87B7C" w:rsidRPr="00045881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5E86E7C3" w14:textId="17AEAFF1" w:rsidR="00D87B7C" w:rsidRPr="0041776A" w:rsidRDefault="00377FFE" w:rsidP="0004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руководителя учреждения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8761EF2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4651DC23" w14:textId="77777777" w:rsidTr="0041776A">
        <w:tc>
          <w:tcPr>
            <w:tcW w:w="634" w:type="dxa"/>
            <w:shd w:val="clear" w:color="auto" w:fill="auto"/>
            <w:vAlign w:val="center"/>
          </w:tcPr>
          <w:p w14:paraId="73B3D818" w14:textId="77777777" w:rsidR="00D87B7C" w:rsidRPr="0017292E" w:rsidRDefault="0017292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575F9C4" w14:textId="762A829E" w:rsidR="00D87B7C" w:rsidRPr="00045881" w:rsidRDefault="0049126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Отсутствие н</w:t>
            </w:r>
            <w:r w:rsidR="00E05550" w:rsidRPr="00045881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05550"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составления, утверждения и ведения </w:t>
            </w:r>
            <w:r w:rsidR="00377FFE" w:rsidRPr="00045881">
              <w:rPr>
                <w:rFonts w:ascii="Times New Roman" w:hAnsi="Times New Roman" w:cs="Times New Roman"/>
                <w:sz w:val="24"/>
                <w:szCs w:val="24"/>
              </w:rPr>
              <w:t>бюджетной сметы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0DB3925" w14:textId="77777777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2201B3" w14:textId="77777777" w:rsidR="00D87B7C" w:rsidRPr="00045881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2A7F557" w14:textId="77777777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07BBEC2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3ECF344F" w14:textId="77777777" w:rsidTr="0041776A">
        <w:tc>
          <w:tcPr>
            <w:tcW w:w="634" w:type="dxa"/>
            <w:shd w:val="clear" w:color="auto" w:fill="auto"/>
            <w:vAlign w:val="center"/>
          </w:tcPr>
          <w:p w14:paraId="4D770561" w14:textId="77777777" w:rsidR="00D87B7C" w:rsidRPr="0017292E" w:rsidRDefault="0017292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A162BD5" w14:textId="20FA7CD9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</w:t>
            </w:r>
            <w:r w:rsidR="0041776A" w:rsidRPr="000458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учреждения и об использовании закрепленного за ним федерального имущества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6E51A3E" w14:textId="77777777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9C8329" w14:textId="152C1317" w:rsidR="00D87B7C" w:rsidRPr="00045881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260B49A" w14:textId="77777777" w:rsidR="00D87B7C" w:rsidRPr="00045881" w:rsidRDefault="0089434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Отчет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32FD69C3" w14:textId="77777777" w:rsidR="00D87B7C" w:rsidRPr="0017292E" w:rsidRDefault="00E05550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52E9DF12" w14:textId="77777777" w:rsidTr="0041776A">
        <w:tc>
          <w:tcPr>
            <w:tcW w:w="634" w:type="dxa"/>
            <w:shd w:val="clear" w:color="auto" w:fill="auto"/>
            <w:vAlign w:val="center"/>
          </w:tcPr>
          <w:p w14:paraId="2E1685B4" w14:textId="77777777" w:rsidR="00D87B7C" w:rsidRPr="0017292E" w:rsidRDefault="0017292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141D6A" w14:textId="74E820F9" w:rsidR="00D87B7C" w:rsidRPr="00045881" w:rsidRDefault="0049126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Доля кассовых расходов средств федерального бюджета к предоставленным предельным объемам оплаты денежных обязательств на соответствующий период (не менее 0,95)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014BEB8C" w14:textId="77777777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61EA26" w14:textId="2E2CA1E7" w:rsidR="0049126E" w:rsidRPr="00045881" w:rsidRDefault="0049126E" w:rsidP="00491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C608672" w14:textId="64D62EA6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894341"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учреждения 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о кассовом исполнении федерального бюджета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E12D108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7687F9F7" w14:textId="77777777" w:rsidTr="0041776A">
        <w:tc>
          <w:tcPr>
            <w:tcW w:w="634" w:type="dxa"/>
            <w:shd w:val="clear" w:color="auto" w:fill="auto"/>
            <w:vAlign w:val="center"/>
          </w:tcPr>
          <w:p w14:paraId="711F9419" w14:textId="77777777" w:rsidR="00D87B7C" w:rsidRPr="0017292E" w:rsidRDefault="0017292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AEC5CB3" w14:textId="77777777" w:rsidR="00D87B7C" w:rsidRPr="00045881" w:rsidRDefault="00E05550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кредиторской задолженностью</w:t>
            </w:r>
          </w:p>
          <w:p w14:paraId="638165C3" w14:textId="012687B7" w:rsidR="0049126E" w:rsidRPr="00045881" w:rsidRDefault="0049126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(положительно оценивается отсутствие роста задолженности)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91412A4" w14:textId="3A8180E8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29CC38" w14:textId="5897F80E" w:rsidR="00D87B7C" w:rsidRPr="00045881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3C8C6D24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 с приложением данных бухгалтерского учета, заверенных главным бухгалтером</w:t>
            </w:r>
            <w:r w:rsidR="0089434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243CE06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14:paraId="2154E4D6" w14:textId="31D1C1AB" w:rsidR="00D87B7C" w:rsidRPr="00A01D18" w:rsidRDefault="000969DA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18">
              <w:rPr>
                <w:rFonts w:ascii="Times New Roman" w:hAnsi="Times New Roman" w:cs="Times New Roman"/>
                <w:sz w:val="24"/>
                <w:szCs w:val="24"/>
              </w:rPr>
              <w:t>(представляется в I квартале года, следующего за отчетным</w:t>
            </w:r>
            <w:r w:rsidR="00894341" w:rsidRPr="00A01D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43B51E" w14:textId="4724EC33" w:rsidR="00A01D18" w:rsidRPr="0017292E" w:rsidRDefault="00A01D18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E30" w:rsidRPr="0017292E" w14:paraId="7561BB53" w14:textId="77777777" w:rsidTr="0041776A">
        <w:tc>
          <w:tcPr>
            <w:tcW w:w="634" w:type="dxa"/>
            <w:shd w:val="clear" w:color="auto" w:fill="auto"/>
            <w:vAlign w:val="center"/>
          </w:tcPr>
          <w:p w14:paraId="598D702A" w14:textId="77777777" w:rsidR="00D87B7C" w:rsidRPr="0017292E" w:rsidRDefault="0017292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52FC85C" w14:textId="77777777" w:rsidR="00D87B7C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выплате заработной платы</w:t>
            </w:r>
          </w:p>
          <w:p w14:paraId="2214E9C7" w14:textId="69E5BC7E" w:rsidR="00590061" w:rsidRPr="0017292E" w:rsidRDefault="0059006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(Своевременность выплат)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53B2877" w14:textId="77777777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147C53" w14:textId="7777777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4F2650E" w14:textId="56E3272C" w:rsidR="00D87B7C" w:rsidRPr="0017292E" w:rsidRDefault="00377FFE" w:rsidP="0004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руководителя учреждения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021B88F4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5420E988" w14:textId="77777777" w:rsidTr="0041776A">
        <w:tc>
          <w:tcPr>
            <w:tcW w:w="634" w:type="dxa"/>
            <w:shd w:val="clear" w:color="auto" w:fill="auto"/>
            <w:vAlign w:val="center"/>
          </w:tcPr>
          <w:p w14:paraId="415C5252" w14:textId="77777777" w:rsidR="00D87B7C" w:rsidRPr="0017292E" w:rsidRDefault="0017292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DCEE53D" w14:textId="467DEAF8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F9E">
              <w:rPr>
                <w:rFonts w:ascii="Times New Roman" w:hAnsi="Times New Roman" w:cs="Times New Roman"/>
                <w:sz w:val="24"/>
                <w:szCs w:val="24"/>
              </w:rPr>
              <w:t>Отсутствие вступивших в законную силу штрафных санкций налоговых органов и органов государственных внебюджетных фондов Российской Федерации, а также административных штрафов органов государственного контроля и надзора</w:t>
            </w:r>
            <w:r w:rsidR="00036E30" w:rsidRPr="00CF4F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C922B20" w14:textId="77777777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3D19A5" w14:textId="198C0B17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40DA988" w14:textId="7DF6BCA3" w:rsidR="00045881" w:rsidRPr="0017292E" w:rsidRDefault="00377FFE" w:rsidP="0004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руководителя учреждения </w:t>
            </w:r>
          </w:p>
          <w:p w14:paraId="3B2D9109" w14:textId="3A9DC254" w:rsidR="0060005C" w:rsidRPr="0017292E" w:rsidRDefault="0060005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5E21DCCF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036E30" w:rsidRPr="0017292E" w14:paraId="2A2E7B16" w14:textId="77777777" w:rsidTr="0041776A">
        <w:tc>
          <w:tcPr>
            <w:tcW w:w="634" w:type="dxa"/>
            <w:shd w:val="clear" w:color="auto" w:fill="auto"/>
            <w:vAlign w:val="center"/>
          </w:tcPr>
          <w:p w14:paraId="0DABFBAC" w14:textId="77777777" w:rsidR="00D87B7C" w:rsidRPr="0017292E" w:rsidRDefault="0017292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9E2B33A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выплаченных контрагентам штрафов (пеней, неустоек) за ненадлежащее выполнение обязательств по заключенным сделкам (в досудебном или судебном порядке)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05DFFF70" w14:textId="77777777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9028553" w14:textId="464CA843" w:rsidR="00D87B7C" w:rsidRPr="0017292E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132AD28" w14:textId="5D47B13E" w:rsidR="00045881" w:rsidRPr="00CF4F9E" w:rsidRDefault="00377FFE" w:rsidP="00045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руководителя 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</w:p>
          <w:p w14:paraId="60C17F0B" w14:textId="167E58FE" w:rsidR="00CF4F9E" w:rsidRPr="00CF4F9E" w:rsidRDefault="00CF4F9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14:paraId="7A33A42E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D87B7C" w:rsidRPr="0017292E" w14:paraId="0A263D6F" w14:textId="77777777" w:rsidTr="0041776A">
        <w:trPr>
          <w:trHeight w:val="363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5434D6EE" w14:textId="712AF8BA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Совокупная значимость всех критериев по второму разделу </w:t>
            </w:r>
            <w:r w:rsidR="00D57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год </w:t>
            </w:r>
            <w:r w:rsidR="00D57673" w:rsidRPr="00B12AF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12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1D18" w:rsidRPr="0004588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0458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  <w:r w:rsidR="00A01D18" w:rsidRPr="0004588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D87B7C" w:rsidRPr="0017292E" w14:paraId="05639171" w14:textId="77777777" w:rsidTr="0041776A">
        <w:trPr>
          <w:trHeight w:val="240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780F7E0C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III. Деятельность учреждения, направленная на работу с кадрами</w:t>
            </w:r>
          </w:p>
        </w:tc>
      </w:tr>
      <w:tr w:rsidR="00036E30" w:rsidRPr="0017292E" w14:paraId="776A815E" w14:textId="77777777" w:rsidTr="0041776A">
        <w:tc>
          <w:tcPr>
            <w:tcW w:w="634" w:type="dxa"/>
            <w:shd w:val="clear" w:color="auto" w:fill="auto"/>
            <w:vAlign w:val="center"/>
          </w:tcPr>
          <w:p w14:paraId="57CF51EC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720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786BB94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сроков повышения квалификации специалистов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CFBBD9F" w14:textId="77777777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2A47BA" w14:textId="77777777" w:rsidR="00D87B7C" w:rsidRPr="00045881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A0E78B8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83A15FE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1C25B9C9" w14:textId="77777777" w:rsidTr="0041776A">
        <w:tc>
          <w:tcPr>
            <w:tcW w:w="634" w:type="dxa"/>
            <w:shd w:val="clear" w:color="auto" w:fill="auto"/>
            <w:vAlign w:val="center"/>
          </w:tcPr>
          <w:p w14:paraId="4BF1FA05" w14:textId="77777777" w:rsidR="00D87B7C" w:rsidRPr="0017292E" w:rsidRDefault="007720A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D1169DC" w14:textId="15DFB0A9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Укомплектование учреждения</w:t>
            </w:r>
            <w:r w:rsidR="00F470C2">
              <w:rPr>
                <w:rFonts w:ascii="Times New Roman" w:hAnsi="Times New Roman" w:cs="Times New Roman"/>
                <w:sz w:val="24"/>
                <w:szCs w:val="24"/>
              </w:rPr>
              <w:t>, позволяющее эффективно выполнять все текущие производственные задачи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49ED0974" w14:textId="77777777" w:rsidR="001A36F7" w:rsidRPr="00045881" w:rsidRDefault="001A36F7" w:rsidP="001A3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BB2E67" w14:textId="77777777" w:rsidR="00D87B7C" w:rsidRPr="00045881" w:rsidRDefault="00D87B7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FF01104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47C999FF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7D4CBB04" w14:textId="77777777" w:rsidTr="0041776A">
        <w:tc>
          <w:tcPr>
            <w:tcW w:w="634" w:type="dxa"/>
            <w:shd w:val="clear" w:color="auto" w:fill="auto"/>
            <w:vAlign w:val="center"/>
          </w:tcPr>
          <w:p w14:paraId="6E5507F1" w14:textId="77777777" w:rsidR="00D87B7C" w:rsidRPr="0017292E" w:rsidRDefault="007720A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377FFE" w:rsidRPr="00172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F1EA408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Выполнение квоты по приему на работу инвалидов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6587ADEE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1287A4D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28E89299" w14:textId="77777777" w:rsidR="00D87B7C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D87B7C" w:rsidRPr="0017292E" w14:paraId="1E2EE5F5" w14:textId="77777777" w:rsidTr="0041776A">
        <w:trPr>
          <w:trHeight w:val="444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03AF7494" w14:textId="7CE776B8" w:rsidR="00CB2621" w:rsidRPr="0017292E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Совокупная значимость всех кр</w:t>
            </w:r>
            <w:r w:rsidR="00CB2621" w:rsidRPr="0017292E">
              <w:rPr>
                <w:rFonts w:ascii="Times New Roman" w:hAnsi="Times New Roman" w:cs="Times New Roman"/>
                <w:sz w:val="24"/>
                <w:szCs w:val="24"/>
              </w:rPr>
              <w:t>итериев по третьему разделу</w:t>
            </w:r>
            <w:r w:rsidR="00D57673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="00CB2621"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6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2621"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18" w:rsidRPr="00045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14:paraId="7D18096F" w14:textId="77777777" w:rsidR="00CB2621" w:rsidRPr="0017292E" w:rsidRDefault="00CB262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21" w:rsidRPr="0017292E" w14:paraId="7E8F10E7" w14:textId="77777777" w:rsidTr="0041776A">
        <w:trPr>
          <w:trHeight w:val="444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08389A96" w14:textId="77777777" w:rsidR="00CB2621" w:rsidRPr="0017292E" w:rsidRDefault="00CB262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IV. Показатели эффективности 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0969D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 и их оценка</w:t>
            </w:r>
          </w:p>
        </w:tc>
      </w:tr>
      <w:tr w:rsidR="00036E30" w:rsidRPr="0017292E" w14:paraId="77182A47" w14:textId="77777777" w:rsidTr="0041776A">
        <w:trPr>
          <w:trHeight w:val="444"/>
        </w:trPr>
        <w:tc>
          <w:tcPr>
            <w:tcW w:w="634" w:type="dxa"/>
            <w:shd w:val="clear" w:color="auto" w:fill="auto"/>
            <w:vAlign w:val="center"/>
          </w:tcPr>
          <w:p w14:paraId="518878C2" w14:textId="77777777" w:rsidR="00CB2621" w:rsidRPr="0017292E" w:rsidRDefault="007720A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2621" w:rsidRPr="0017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B8D9AA4" w14:textId="77777777" w:rsidR="00CB2621" w:rsidRPr="0017292E" w:rsidRDefault="008E669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Выполнение руководителем учреждения должностных обязанностей, предусмотренных трудовым договором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9C1647C" w14:textId="53E86E1E" w:rsidR="00FE38F1" w:rsidRPr="00045881" w:rsidRDefault="00FE38F1" w:rsidP="00FE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0780E3" w14:textId="77777777" w:rsidR="00CB2621" w:rsidRPr="00045881" w:rsidRDefault="00CB262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0E8759D" w14:textId="77777777" w:rsidR="00CB2621" w:rsidRPr="0017292E" w:rsidRDefault="0020028D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0F4B6DD" w14:textId="77777777" w:rsidR="00CB2621" w:rsidRPr="0017292E" w:rsidRDefault="008E669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17292E" w14:paraId="4A068215" w14:textId="77777777" w:rsidTr="0041776A">
        <w:trPr>
          <w:trHeight w:val="444"/>
        </w:trPr>
        <w:tc>
          <w:tcPr>
            <w:tcW w:w="634" w:type="dxa"/>
            <w:shd w:val="clear" w:color="auto" w:fill="auto"/>
            <w:vAlign w:val="center"/>
          </w:tcPr>
          <w:p w14:paraId="751AE40B" w14:textId="77777777" w:rsidR="00CB2621" w:rsidRPr="0017292E" w:rsidRDefault="007720A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2621" w:rsidRPr="0017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3AB7CBF" w14:textId="77777777" w:rsidR="00CB2621" w:rsidRPr="0017292E" w:rsidRDefault="008E669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доля оплаты труда работников административно-управленческого и вспомогательного персонала в фонде оплаты труда учреждения в размере не </w:t>
            </w:r>
            <w:r w:rsidR="0017292E" w:rsidRPr="0017292E">
              <w:rPr>
                <w:rFonts w:ascii="Times New Roman" w:hAnsi="Times New Roman" w:cs="Times New Roman"/>
                <w:sz w:val="24"/>
                <w:szCs w:val="24"/>
              </w:rPr>
              <w:t>более 55</w:t>
            </w: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32E7853" w14:textId="0C556309" w:rsidR="00FE38F1" w:rsidRPr="00045881" w:rsidRDefault="00FE38F1" w:rsidP="00FE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4DD83E2" w14:textId="16D56272" w:rsidR="00CB2621" w:rsidRPr="00045881" w:rsidRDefault="00CB262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1191612" w14:textId="77777777" w:rsidR="00CB2621" w:rsidRPr="0017292E" w:rsidRDefault="0020028D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A708761" w14:textId="77777777" w:rsidR="00CB2621" w:rsidRPr="0017292E" w:rsidRDefault="0020028D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E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36E30" w:rsidRPr="00B12AF9" w14:paraId="365197A8" w14:textId="77777777" w:rsidTr="0041776A">
        <w:trPr>
          <w:trHeight w:val="444"/>
        </w:trPr>
        <w:tc>
          <w:tcPr>
            <w:tcW w:w="634" w:type="dxa"/>
            <w:shd w:val="clear" w:color="auto" w:fill="auto"/>
            <w:vAlign w:val="center"/>
          </w:tcPr>
          <w:p w14:paraId="76B9448E" w14:textId="77777777" w:rsidR="00CB2621" w:rsidRPr="00B12AF9" w:rsidRDefault="007720A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2621" w:rsidRPr="00B12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C87EF20" w14:textId="77777777" w:rsidR="00CB2621" w:rsidRPr="00B12AF9" w:rsidRDefault="008E669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Инициативность, творческий подход к решению поставленных задач, активность в освоении новых компьютерных и информационных </w:t>
            </w:r>
            <w:r w:rsidRPr="00B1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технологий, способность быстро адаптироваться к новым условиям и требованиям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1BF0FF44" w14:textId="4FBCF4AF" w:rsidR="00FE38F1" w:rsidRPr="00045881" w:rsidRDefault="00FE38F1" w:rsidP="00FE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45ED7C0F" w14:textId="42C508D7" w:rsidR="00CB2621" w:rsidRPr="00045881" w:rsidRDefault="00CB262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2BD38B2" w14:textId="77777777" w:rsidR="00CB2621" w:rsidRPr="00B12AF9" w:rsidRDefault="0020028D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7034D80E" w14:textId="77777777" w:rsidR="00CB2621" w:rsidRPr="00B12AF9" w:rsidRDefault="0020028D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9"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  <w:tr w:rsidR="00045881" w:rsidRPr="00045881" w14:paraId="29BA6AAF" w14:textId="77777777" w:rsidTr="0041776A">
        <w:trPr>
          <w:trHeight w:val="558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7333EA8F" w14:textId="774A07E9" w:rsidR="007720A1" w:rsidRPr="00045881" w:rsidRDefault="007720A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Совокупная значимость всех критериев по четвертому разделу </w:t>
            </w:r>
            <w:r w:rsidR="002B390A"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  <w:r w:rsidR="00D57673" w:rsidRPr="000458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D18" w:rsidRPr="00045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A01D18" w:rsidRPr="000458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45881" w:rsidRPr="00045881" w14:paraId="3C0DF438" w14:textId="77777777" w:rsidTr="0041776A">
        <w:trPr>
          <w:trHeight w:val="558"/>
        </w:trPr>
        <w:tc>
          <w:tcPr>
            <w:tcW w:w="10172" w:type="dxa"/>
            <w:gridSpan w:val="5"/>
            <w:shd w:val="clear" w:color="auto" w:fill="auto"/>
            <w:vAlign w:val="center"/>
          </w:tcPr>
          <w:p w14:paraId="6F9B836E" w14:textId="207C755C" w:rsidR="007720A1" w:rsidRPr="00045881" w:rsidRDefault="007720A1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Совокупность в</w:t>
            </w:r>
            <w:r w:rsidR="00150504" w:rsidRPr="00045881">
              <w:rPr>
                <w:rFonts w:ascii="Times New Roman" w:hAnsi="Times New Roman" w:cs="Times New Roman"/>
                <w:sz w:val="24"/>
                <w:szCs w:val="24"/>
              </w:rPr>
              <w:t>сех баллов по четырем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 разделам </w:t>
            </w:r>
            <w:r w:rsidR="00D57673" w:rsidRPr="000458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1C6" w:rsidRPr="0004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D18" w:rsidRPr="000458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45881" w:rsidRPr="00045881" w14:paraId="4F79DB9C" w14:textId="77777777" w:rsidTr="0041776A">
        <w:trPr>
          <w:trHeight w:val="558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7E5ED97D" w14:textId="77777777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17CA85C0" w14:textId="77777777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045881" w:rsidRPr="00045881" w14:paraId="6C822DC6" w14:textId="77777777" w:rsidTr="0041776A">
        <w:trPr>
          <w:trHeight w:val="552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10EAC6BE" w14:textId="77777777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19D71D0D" w14:textId="556BE1CD" w:rsidR="00D87B7C" w:rsidRPr="00045881" w:rsidRDefault="00CE375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5881" w:rsidRPr="00045881" w14:paraId="35F9EB9E" w14:textId="77777777" w:rsidTr="0041776A">
        <w:trPr>
          <w:trHeight w:val="574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5922EBA8" w14:textId="77777777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2BB76712" w14:textId="798FC7EB" w:rsidR="00D87B7C" w:rsidRPr="00045881" w:rsidRDefault="00CE375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5881" w:rsidRPr="00045881" w14:paraId="1878A8AA" w14:textId="77777777" w:rsidTr="0041776A">
        <w:trPr>
          <w:trHeight w:val="554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4FD0CA37" w14:textId="77777777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17EA7434" w14:textId="24ACD649" w:rsidR="00D87B7C" w:rsidRPr="00045881" w:rsidRDefault="00CE375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5881" w:rsidRPr="00045881" w14:paraId="5FE62878" w14:textId="77777777" w:rsidTr="0041776A">
        <w:trPr>
          <w:trHeight w:val="409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67EB36F4" w14:textId="77777777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5A82D7F" w14:textId="352545B1" w:rsidR="00D87B7C" w:rsidRPr="00045881" w:rsidRDefault="00CE375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5881" w:rsidRPr="00045881" w14:paraId="392C5066" w14:textId="77777777" w:rsidTr="0041776A">
        <w:trPr>
          <w:trHeight w:val="414"/>
        </w:trPr>
        <w:tc>
          <w:tcPr>
            <w:tcW w:w="5495" w:type="dxa"/>
            <w:gridSpan w:val="3"/>
            <w:shd w:val="clear" w:color="auto" w:fill="auto"/>
            <w:vAlign w:val="center"/>
          </w:tcPr>
          <w:p w14:paraId="1BAB5A70" w14:textId="311DDEBB" w:rsidR="00D87B7C" w:rsidRPr="00045881" w:rsidRDefault="00377FFE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 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17B9422C" w14:textId="296F4B13" w:rsidR="00D87B7C" w:rsidRPr="00045881" w:rsidRDefault="00CE375C" w:rsidP="0041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74153EA8" w14:textId="77777777" w:rsidR="00D87B7C" w:rsidRPr="00045881" w:rsidRDefault="00D87B7C" w:rsidP="001729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1988E" w14:textId="77777777" w:rsidR="00D87B7C" w:rsidRPr="00045881" w:rsidRDefault="00D87B7C">
      <w:pPr>
        <w:spacing w:after="0" w:line="240" w:lineRule="auto"/>
        <w:jc w:val="center"/>
      </w:pPr>
    </w:p>
    <w:sectPr w:rsidR="00D87B7C" w:rsidRPr="00045881" w:rsidSect="00A63070">
      <w:pgSz w:w="11906" w:h="16838"/>
      <w:pgMar w:top="709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C94"/>
    <w:multiLevelType w:val="hybridMultilevel"/>
    <w:tmpl w:val="A3884682"/>
    <w:lvl w:ilvl="0" w:tplc="E19EF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7C"/>
    <w:rsid w:val="00027936"/>
    <w:rsid w:val="00036E30"/>
    <w:rsid w:val="00045881"/>
    <w:rsid w:val="000969DA"/>
    <w:rsid w:val="000F4AFF"/>
    <w:rsid w:val="00130548"/>
    <w:rsid w:val="00150504"/>
    <w:rsid w:val="0017292E"/>
    <w:rsid w:val="00174E1F"/>
    <w:rsid w:val="001825EF"/>
    <w:rsid w:val="001A36F7"/>
    <w:rsid w:val="0020028D"/>
    <w:rsid w:val="0020672F"/>
    <w:rsid w:val="00210525"/>
    <w:rsid w:val="00243B4F"/>
    <w:rsid w:val="002A3B0C"/>
    <w:rsid w:val="002B390A"/>
    <w:rsid w:val="00377FFE"/>
    <w:rsid w:val="00395A21"/>
    <w:rsid w:val="0041776A"/>
    <w:rsid w:val="0044298F"/>
    <w:rsid w:val="0049126E"/>
    <w:rsid w:val="00590061"/>
    <w:rsid w:val="0060005C"/>
    <w:rsid w:val="007040E6"/>
    <w:rsid w:val="00717AE3"/>
    <w:rsid w:val="007720A1"/>
    <w:rsid w:val="00797AA1"/>
    <w:rsid w:val="00853348"/>
    <w:rsid w:val="00860617"/>
    <w:rsid w:val="00894341"/>
    <w:rsid w:val="008E669E"/>
    <w:rsid w:val="0092387A"/>
    <w:rsid w:val="00946049"/>
    <w:rsid w:val="00996693"/>
    <w:rsid w:val="009D4673"/>
    <w:rsid w:val="00A01D18"/>
    <w:rsid w:val="00A33B9C"/>
    <w:rsid w:val="00A63070"/>
    <w:rsid w:val="00AE41C1"/>
    <w:rsid w:val="00B12AF9"/>
    <w:rsid w:val="00BA3EB1"/>
    <w:rsid w:val="00C131C6"/>
    <w:rsid w:val="00C313BE"/>
    <w:rsid w:val="00C9781D"/>
    <w:rsid w:val="00CB2621"/>
    <w:rsid w:val="00CE375C"/>
    <w:rsid w:val="00CF4F9E"/>
    <w:rsid w:val="00CF52CC"/>
    <w:rsid w:val="00D30AAD"/>
    <w:rsid w:val="00D34115"/>
    <w:rsid w:val="00D47A53"/>
    <w:rsid w:val="00D57673"/>
    <w:rsid w:val="00D87B7C"/>
    <w:rsid w:val="00D909DB"/>
    <w:rsid w:val="00DE0A29"/>
    <w:rsid w:val="00E05550"/>
    <w:rsid w:val="00E648C6"/>
    <w:rsid w:val="00EC1FC3"/>
    <w:rsid w:val="00F470C2"/>
    <w:rsid w:val="00FA032D"/>
    <w:rsid w:val="00FD228C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0169"/>
  <w15:docId w15:val="{452E3A9F-769C-4A8E-A703-81C9033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F1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BF7D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7D8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F7D8C"/>
    <w:pPr>
      <w:keepNext/>
      <w:spacing w:before="20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6F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qFormat/>
    <w:rsid w:val="00BF7D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BF7D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BF7D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F01E8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A6F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pPr>
      <w:spacing w:after="160" w:line="256" w:lineRule="auto"/>
    </w:pPr>
    <w:rPr>
      <w:rFonts w:eastAsia="Times New Roman" w:cs="Times New Roman"/>
    </w:rPr>
  </w:style>
  <w:style w:type="table" w:styleId="ab">
    <w:name w:val="Table Grid"/>
    <w:basedOn w:val="a1"/>
    <w:uiPriority w:val="59"/>
    <w:rsid w:val="00F01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BDF6-A2DD-4339-ABFB-30FE2E2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Сарицкий Сергей Николаевич</dc:creator>
  <cp:lastModifiedBy>Yaroshenko_AD</cp:lastModifiedBy>
  <cp:revision>2</cp:revision>
  <cp:lastPrinted>2020-10-23T06:50:00Z</cp:lastPrinted>
  <dcterms:created xsi:type="dcterms:W3CDTF">2020-10-26T15:43:00Z</dcterms:created>
  <dcterms:modified xsi:type="dcterms:W3CDTF">2020-10-26T15:43:00Z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